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3F3B" w14:textId="7B163839" w:rsidR="005D72FC" w:rsidRPr="00F41DE7" w:rsidRDefault="00701D7C" w:rsidP="002F1378">
      <w:pPr>
        <w:ind w:firstLine="360"/>
        <w:jc w:val="center"/>
        <w:rPr>
          <w:rFonts w:ascii="Garamond" w:hAnsi="Garamond"/>
          <w:b/>
          <w:sz w:val="32"/>
        </w:rPr>
      </w:pPr>
      <w:bookmarkStart w:id="0" w:name="_GoBack"/>
      <w:bookmarkEnd w:id="0"/>
      <w:r>
        <w:rPr>
          <w:rFonts w:ascii="Garamond" w:hAnsi="Garamond"/>
          <w:b/>
          <w:sz w:val="32"/>
        </w:rPr>
        <w:t xml:space="preserve">mmWave </w:t>
      </w:r>
      <w:r w:rsidR="00012F11">
        <w:rPr>
          <w:rFonts w:ascii="Garamond" w:hAnsi="Garamond"/>
          <w:b/>
          <w:sz w:val="32"/>
        </w:rPr>
        <w:t xml:space="preserve">Coalition </w:t>
      </w:r>
      <w:r>
        <w:rPr>
          <w:rFonts w:ascii="Garamond" w:hAnsi="Garamond"/>
          <w:b/>
          <w:sz w:val="32"/>
        </w:rPr>
        <w:t>Membership Application</w:t>
      </w:r>
    </w:p>
    <w:p w14:paraId="76B0A8C1" w14:textId="77777777" w:rsidR="00012F11" w:rsidRDefault="00701D7C" w:rsidP="00701D7C">
      <w:pPr>
        <w:rPr>
          <w:rFonts w:ascii="Garamond" w:hAnsi="Garamond"/>
          <w:sz w:val="28"/>
          <w:szCs w:val="28"/>
        </w:rPr>
      </w:pPr>
      <w:r>
        <w:rPr>
          <w:rFonts w:ascii="Garamond" w:hAnsi="Garamond"/>
          <w:sz w:val="28"/>
          <w:szCs w:val="28"/>
        </w:rPr>
        <w:t xml:space="preserve">Welcome to join the mmWave Coalition! </w:t>
      </w:r>
    </w:p>
    <w:p w14:paraId="05A0F4D0" w14:textId="77777777" w:rsidR="00012F11" w:rsidRDefault="00012F11" w:rsidP="00701D7C">
      <w:pPr>
        <w:rPr>
          <w:rFonts w:ascii="Garamond" w:hAnsi="Garamond"/>
          <w:sz w:val="28"/>
          <w:szCs w:val="28"/>
        </w:rPr>
      </w:pPr>
      <w:r w:rsidRPr="00012F11">
        <w:rPr>
          <w:rFonts w:ascii="Garamond" w:hAnsi="Garamond"/>
          <w:sz w:val="28"/>
          <w:szCs w:val="28"/>
        </w:rPr>
        <w:t xml:space="preserve">The mmWave Coalition is a group of innovative companies united in the objective of removing regulatory barriers to technologies and using frequencies ranging from 95 GHz to 275 GHz. The Coalition does not limit itself to supporting any particular use or technology but rather it is working to create a regulatory structure for these frequencies that would encompass all technologies and all possible uses, limited only by the constraints of physics, innovation, and the imagination. </w:t>
      </w:r>
    </w:p>
    <w:p w14:paraId="710144EE" w14:textId="2C629744" w:rsidR="00012F11" w:rsidRDefault="00012F11" w:rsidP="00701D7C">
      <w:pPr>
        <w:rPr>
          <w:rFonts w:ascii="Garamond" w:hAnsi="Garamond"/>
          <w:sz w:val="28"/>
          <w:szCs w:val="28"/>
        </w:rPr>
      </w:pPr>
      <w:r>
        <w:rPr>
          <w:rFonts w:ascii="Garamond" w:hAnsi="Garamond"/>
          <w:sz w:val="28"/>
          <w:szCs w:val="28"/>
        </w:rPr>
        <w:t>This is your opportunity to shape the development of opportunities in emerging technologies.</w:t>
      </w:r>
    </w:p>
    <w:p w14:paraId="71A9DE91" w14:textId="0ADC86CA" w:rsidR="00701D7C" w:rsidRDefault="00012F11" w:rsidP="00701D7C">
      <w:pPr>
        <w:rPr>
          <w:rFonts w:ascii="Garamond" w:hAnsi="Garamond"/>
          <w:sz w:val="28"/>
          <w:szCs w:val="28"/>
        </w:rPr>
      </w:pPr>
      <w:r w:rsidRPr="00012F11">
        <w:rPr>
          <w:rFonts w:ascii="Garamond" w:hAnsi="Garamond"/>
          <w:sz w:val="28"/>
          <w:szCs w:val="28"/>
        </w:rPr>
        <w:t xml:space="preserve">For more information, please visit </w:t>
      </w:r>
      <w:hyperlink r:id="rId8" w:history="1">
        <w:r w:rsidRPr="00012F11">
          <w:rPr>
            <w:rStyle w:val="Hyperlink"/>
            <w:rFonts w:ascii="Garamond" w:hAnsi="Garamond"/>
            <w:sz w:val="28"/>
            <w:szCs w:val="28"/>
          </w:rPr>
          <w:t>http://mmwavecoalition.org/</w:t>
        </w:r>
      </w:hyperlink>
      <w:r w:rsidRPr="00012F11">
        <w:rPr>
          <w:rFonts w:ascii="Garamond" w:hAnsi="Garamond"/>
          <w:sz w:val="28"/>
          <w:szCs w:val="28"/>
        </w:rPr>
        <w:t>.</w:t>
      </w:r>
    </w:p>
    <w:p w14:paraId="2B431C29" w14:textId="5D51E910" w:rsidR="00701D7C" w:rsidRPr="00701D7C" w:rsidRDefault="00701D7C" w:rsidP="00701D7C">
      <w:pPr>
        <w:rPr>
          <w:rFonts w:ascii="Garamond" w:hAnsi="Garamond"/>
          <w:b/>
          <w:sz w:val="28"/>
          <w:szCs w:val="28"/>
        </w:rPr>
      </w:pPr>
    </w:p>
    <w:tbl>
      <w:tblPr>
        <w:tblStyle w:val="TableGrid"/>
        <w:tblW w:w="0" w:type="auto"/>
        <w:tblLook w:val="04A0" w:firstRow="1" w:lastRow="0" w:firstColumn="1" w:lastColumn="0" w:noHBand="0" w:noVBand="1"/>
      </w:tblPr>
      <w:tblGrid>
        <w:gridCol w:w="3865"/>
        <w:gridCol w:w="5485"/>
      </w:tblGrid>
      <w:tr w:rsidR="00701D7C" w14:paraId="7E0D8FA6" w14:textId="77777777" w:rsidTr="00701D7C">
        <w:tc>
          <w:tcPr>
            <w:tcW w:w="3865" w:type="dxa"/>
          </w:tcPr>
          <w:p w14:paraId="507DDAF0" w14:textId="59E3DFC9" w:rsidR="00701D7C" w:rsidRDefault="00701D7C" w:rsidP="00701D7C">
            <w:pPr>
              <w:rPr>
                <w:rFonts w:ascii="Garamond" w:hAnsi="Garamond"/>
                <w:b/>
                <w:sz w:val="28"/>
                <w:szCs w:val="28"/>
              </w:rPr>
            </w:pPr>
            <w:r>
              <w:rPr>
                <w:rFonts w:ascii="Garamond" w:hAnsi="Garamond"/>
                <w:b/>
                <w:sz w:val="28"/>
                <w:szCs w:val="28"/>
              </w:rPr>
              <w:t>Company Name</w:t>
            </w:r>
          </w:p>
        </w:tc>
        <w:tc>
          <w:tcPr>
            <w:tcW w:w="5485" w:type="dxa"/>
          </w:tcPr>
          <w:p w14:paraId="07450641" w14:textId="77777777" w:rsidR="00701D7C" w:rsidRDefault="00701D7C" w:rsidP="00701D7C">
            <w:pPr>
              <w:rPr>
                <w:rFonts w:ascii="Garamond" w:hAnsi="Garamond"/>
                <w:b/>
                <w:sz w:val="28"/>
                <w:szCs w:val="28"/>
              </w:rPr>
            </w:pPr>
          </w:p>
        </w:tc>
      </w:tr>
      <w:tr w:rsidR="00701D7C" w14:paraId="7D47C547" w14:textId="77777777" w:rsidTr="00701D7C">
        <w:tc>
          <w:tcPr>
            <w:tcW w:w="3865" w:type="dxa"/>
          </w:tcPr>
          <w:p w14:paraId="694CE1AB" w14:textId="52307C59" w:rsidR="00701D7C" w:rsidRDefault="00701D7C" w:rsidP="00701D7C">
            <w:pPr>
              <w:rPr>
                <w:rFonts w:ascii="Garamond" w:hAnsi="Garamond"/>
                <w:b/>
                <w:sz w:val="28"/>
                <w:szCs w:val="28"/>
              </w:rPr>
            </w:pPr>
            <w:r>
              <w:rPr>
                <w:rFonts w:ascii="Garamond" w:hAnsi="Garamond"/>
                <w:b/>
                <w:sz w:val="28"/>
                <w:szCs w:val="28"/>
              </w:rPr>
              <w:t>Company Representative</w:t>
            </w:r>
          </w:p>
        </w:tc>
        <w:tc>
          <w:tcPr>
            <w:tcW w:w="5485" w:type="dxa"/>
          </w:tcPr>
          <w:p w14:paraId="457A3B75" w14:textId="77777777" w:rsidR="00701D7C" w:rsidRDefault="00701D7C" w:rsidP="00701D7C">
            <w:pPr>
              <w:rPr>
                <w:rFonts w:ascii="Garamond" w:hAnsi="Garamond"/>
                <w:b/>
                <w:sz w:val="28"/>
                <w:szCs w:val="28"/>
              </w:rPr>
            </w:pPr>
          </w:p>
        </w:tc>
      </w:tr>
      <w:tr w:rsidR="00701D7C" w14:paraId="7CAD818A" w14:textId="77777777" w:rsidTr="00701D7C">
        <w:tc>
          <w:tcPr>
            <w:tcW w:w="3865" w:type="dxa"/>
          </w:tcPr>
          <w:p w14:paraId="45682376" w14:textId="1A1E2E7F" w:rsidR="00701D7C" w:rsidRDefault="00701D7C" w:rsidP="00701D7C">
            <w:pPr>
              <w:rPr>
                <w:rFonts w:ascii="Garamond" w:hAnsi="Garamond"/>
                <w:b/>
                <w:sz w:val="28"/>
                <w:szCs w:val="28"/>
              </w:rPr>
            </w:pPr>
            <w:r>
              <w:rPr>
                <w:rFonts w:ascii="Garamond" w:hAnsi="Garamond"/>
                <w:b/>
                <w:sz w:val="28"/>
                <w:szCs w:val="28"/>
              </w:rPr>
              <w:t>Contact email</w:t>
            </w:r>
          </w:p>
        </w:tc>
        <w:tc>
          <w:tcPr>
            <w:tcW w:w="5485" w:type="dxa"/>
          </w:tcPr>
          <w:p w14:paraId="47254AA5" w14:textId="77777777" w:rsidR="00701D7C" w:rsidRDefault="00701D7C" w:rsidP="00701D7C">
            <w:pPr>
              <w:rPr>
                <w:rFonts w:ascii="Garamond" w:hAnsi="Garamond"/>
                <w:b/>
                <w:sz w:val="28"/>
                <w:szCs w:val="28"/>
              </w:rPr>
            </w:pPr>
          </w:p>
        </w:tc>
      </w:tr>
      <w:tr w:rsidR="00701D7C" w14:paraId="433CD836" w14:textId="77777777" w:rsidTr="00701D7C">
        <w:tc>
          <w:tcPr>
            <w:tcW w:w="3865" w:type="dxa"/>
          </w:tcPr>
          <w:p w14:paraId="274F9707" w14:textId="22EF1CBF" w:rsidR="00701D7C" w:rsidRDefault="00701D7C" w:rsidP="00701D7C">
            <w:pPr>
              <w:rPr>
                <w:rFonts w:ascii="Garamond" w:hAnsi="Garamond"/>
                <w:b/>
                <w:sz w:val="28"/>
                <w:szCs w:val="28"/>
              </w:rPr>
            </w:pPr>
            <w:r>
              <w:rPr>
                <w:rFonts w:ascii="Garamond" w:hAnsi="Garamond"/>
                <w:b/>
                <w:sz w:val="28"/>
                <w:szCs w:val="28"/>
              </w:rPr>
              <w:t>Contact phone</w:t>
            </w:r>
          </w:p>
        </w:tc>
        <w:tc>
          <w:tcPr>
            <w:tcW w:w="5485" w:type="dxa"/>
          </w:tcPr>
          <w:p w14:paraId="33619FD1" w14:textId="77777777" w:rsidR="00701D7C" w:rsidRDefault="00701D7C" w:rsidP="00701D7C">
            <w:pPr>
              <w:rPr>
                <w:rFonts w:ascii="Garamond" w:hAnsi="Garamond"/>
                <w:b/>
                <w:sz w:val="28"/>
                <w:szCs w:val="28"/>
              </w:rPr>
            </w:pPr>
          </w:p>
        </w:tc>
      </w:tr>
      <w:tr w:rsidR="00701D7C" w14:paraId="5BB8B865" w14:textId="77777777" w:rsidTr="00701D7C">
        <w:tc>
          <w:tcPr>
            <w:tcW w:w="3865" w:type="dxa"/>
          </w:tcPr>
          <w:p w14:paraId="103F6DCE" w14:textId="3A3D1AE5" w:rsidR="00701D7C" w:rsidRDefault="00F76C32" w:rsidP="00701D7C">
            <w:pPr>
              <w:rPr>
                <w:rFonts w:ascii="Garamond" w:hAnsi="Garamond"/>
                <w:b/>
                <w:sz w:val="28"/>
                <w:szCs w:val="28"/>
              </w:rPr>
            </w:pPr>
            <w:r>
              <w:rPr>
                <w:rFonts w:ascii="Garamond" w:hAnsi="Garamond"/>
                <w:b/>
                <w:sz w:val="28"/>
                <w:szCs w:val="28"/>
              </w:rPr>
              <w:t xml:space="preserve">Company </w:t>
            </w:r>
            <w:r w:rsidR="00701D7C">
              <w:rPr>
                <w:rFonts w:ascii="Garamond" w:hAnsi="Garamond"/>
                <w:b/>
                <w:sz w:val="28"/>
                <w:szCs w:val="28"/>
              </w:rPr>
              <w:t>Address</w:t>
            </w:r>
          </w:p>
        </w:tc>
        <w:tc>
          <w:tcPr>
            <w:tcW w:w="5485" w:type="dxa"/>
          </w:tcPr>
          <w:p w14:paraId="6C6437AC" w14:textId="77777777" w:rsidR="00701D7C" w:rsidRDefault="00701D7C" w:rsidP="00701D7C">
            <w:pPr>
              <w:rPr>
                <w:rFonts w:ascii="Garamond" w:hAnsi="Garamond"/>
                <w:b/>
                <w:sz w:val="28"/>
                <w:szCs w:val="28"/>
              </w:rPr>
            </w:pPr>
          </w:p>
        </w:tc>
      </w:tr>
      <w:tr w:rsidR="00701D7C" w14:paraId="317A14C9" w14:textId="77777777" w:rsidTr="00701D7C">
        <w:tc>
          <w:tcPr>
            <w:tcW w:w="3865" w:type="dxa"/>
          </w:tcPr>
          <w:p w14:paraId="5886DEB8" w14:textId="52C91B7C" w:rsidR="00701D7C" w:rsidRDefault="00701D7C" w:rsidP="00701D7C">
            <w:pPr>
              <w:rPr>
                <w:rFonts w:ascii="Garamond" w:hAnsi="Garamond"/>
                <w:b/>
                <w:sz w:val="28"/>
                <w:szCs w:val="28"/>
              </w:rPr>
            </w:pPr>
            <w:r>
              <w:rPr>
                <w:rFonts w:ascii="Garamond" w:hAnsi="Garamond"/>
                <w:b/>
                <w:sz w:val="28"/>
                <w:szCs w:val="28"/>
              </w:rPr>
              <w:t>Website</w:t>
            </w:r>
          </w:p>
        </w:tc>
        <w:tc>
          <w:tcPr>
            <w:tcW w:w="5485" w:type="dxa"/>
          </w:tcPr>
          <w:p w14:paraId="491B257D" w14:textId="77777777" w:rsidR="00701D7C" w:rsidRDefault="00701D7C" w:rsidP="00701D7C">
            <w:pPr>
              <w:rPr>
                <w:rFonts w:ascii="Garamond" w:hAnsi="Garamond"/>
                <w:b/>
                <w:sz w:val="28"/>
                <w:szCs w:val="28"/>
              </w:rPr>
            </w:pPr>
          </w:p>
        </w:tc>
      </w:tr>
      <w:tr w:rsidR="00701D7C" w14:paraId="49062230" w14:textId="77777777" w:rsidTr="00701D7C">
        <w:tc>
          <w:tcPr>
            <w:tcW w:w="3865" w:type="dxa"/>
          </w:tcPr>
          <w:p w14:paraId="337C3DD5" w14:textId="07600DDF" w:rsidR="00701D7C" w:rsidRDefault="00701D7C" w:rsidP="00701D7C">
            <w:pPr>
              <w:rPr>
                <w:rFonts w:ascii="Garamond" w:hAnsi="Garamond"/>
                <w:b/>
                <w:sz w:val="28"/>
                <w:szCs w:val="28"/>
              </w:rPr>
            </w:pPr>
            <w:r>
              <w:rPr>
                <w:rFonts w:ascii="Garamond" w:hAnsi="Garamond"/>
                <w:b/>
                <w:sz w:val="28"/>
                <w:szCs w:val="28"/>
              </w:rPr>
              <w:t>Membership Level (see below)</w:t>
            </w:r>
          </w:p>
        </w:tc>
        <w:tc>
          <w:tcPr>
            <w:tcW w:w="5485" w:type="dxa"/>
          </w:tcPr>
          <w:p w14:paraId="405CF3EA" w14:textId="77777777" w:rsidR="00701D7C" w:rsidRDefault="00701D7C" w:rsidP="00701D7C">
            <w:pPr>
              <w:rPr>
                <w:rFonts w:ascii="Garamond" w:hAnsi="Garamond"/>
                <w:b/>
                <w:sz w:val="28"/>
                <w:szCs w:val="28"/>
              </w:rPr>
            </w:pPr>
          </w:p>
        </w:tc>
      </w:tr>
      <w:tr w:rsidR="00701D7C" w14:paraId="2ACB4276" w14:textId="77777777" w:rsidTr="00701D7C">
        <w:tc>
          <w:tcPr>
            <w:tcW w:w="3865" w:type="dxa"/>
          </w:tcPr>
          <w:p w14:paraId="0B5A5E89" w14:textId="73361494" w:rsidR="00701D7C" w:rsidRDefault="00701D7C" w:rsidP="00701D7C">
            <w:pPr>
              <w:rPr>
                <w:rFonts w:ascii="Garamond" w:hAnsi="Garamond"/>
                <w:b/>
                <w:sz w:val="28"/>
                <w:szCs w:val="28"/>
              </w:rPr>
            </w:pPr>
            <w:r>
              <w:rPr>
                <w:rFonts w:ascii="Garamond" w:hAnsi="Garamond"/>
                <w:b/>
                <w:sz w:val="28"/>
                <w:szCs w:val="28"/>
              </w:rPr>
              <w:t>Dues</w:t>
            </w:r>
          </w:p>
        </w:tc>
        <w:tc>
          <w:tcPr>
            <w:tcW w:w="5485" w:type="dxa"/>
          </w:tcPr>
          <w:p w14:paraId="24E9721B" w14:textId="2A66F117" w:rsidR="00701D7C" w:rsidRDefault="00012F11" w:rsidP="00701D7C">
            <w:pPr>
              <w:rPr>
                <w:rFonts w:ascii="Garamond" w:hAnsi="Garamond"/>
                <w:b/>
                <w:sz w:val="28"/>
                <w:szCs w:val="28"/>
              </w:rPr>
            </w:pPr>
            <w:r>
              <w:rPr>
                <w:rFonts w:ascii="Garamond" w:hAnsi="Garamond"/>
                <w:b/>
                <w:sz w:val="28"/>
                <w:szCs w:val="28"/>
              </w:rPr>
              <w:t>$</w:t>
            </w:r>
          </w:p>
        </w:tc>
      </w:tr>
      <w:tr w:rsidR="00F76C32" w14:paraId="78EF12CD" w14:textId="77777777" w:rsidTr="00701D7C">
        <w:tc>
          <w:tcPr>
            <w:tcW w:w="3865" w:type="dxa"/>
          </w:tcPr>
          <w:p w14:paraId="31106B41" w14:textId="77777777" w:rsidR="00F76C32" w:rsidRDefault="00F76C32" w:rsidP="00701D7C">
            <w:pPr>
              <w:rPr>
                <w:rFonts w:ascii="Garamond" w:hAnsi="Garamond"/>
                <w:b/>
                <w:sz w:val="28"/>
                <w:szCs w:val="28"/>
              </w:rPr>
            </w:pPr>
            <w:r>
              <w:rPr>
                <w:rFonts w:ascii="Garamond" w:hAnsi="Garamond"/>
                <w:b/>
                <w:sz w:val="28"/>
                <w:szCs w:val="28"/>
              </w:rPr>
              <w:t>General Interest Areas</w:t>
            </w:r>
          </w:p>
          <w:p w14:paraId="4577FF22" w14:textId="77777777" w:rsidR="00F76C32" w:rsidRDefault="00F76C32" w:rsidP="00701D7C">
            <w:pPr>
              <w:rPr>
                <w:rFonts w:ascii="Garamond" w:hAnsi="Garamond"/>
                <w:b/>
                <w:sz w:val="28"/>
                <w:szCs w:val="28"/>
              </w:rPr>
            </w:pPr>
          </w:p>
          <w:p w14:paraId="7E4CE6FA" w14:textId="77777777" w:rsidR="00F76C32" w:rsidRDefault="00F76C32" w:rsidP="00701D7C">
            <w:pPr>
              <w:rPr>
                <w:rFonts w:ascii="Garamond" w:hAnsi="Garamond"/>
                <w:b/>
                <w:sz w:val="28"/>
                <w:szCs w:val="28"/>
              </w:rPr>
            </w:pPr>
          </w:p>
          <w:p w14:paraId="6C1F0731" w14:textId="27839737" w:rsidR="00F76C32" w:rsidRDefault="00F76C32" w:rsidP="00701D7C">
            <w:pPr>
              <w:rPr>
                <w:rFonts w:ascii="Garamond" w:hAnsi="Garamond"/>
                <w:b/>
                <w:sz w:val="28"/>
                <w:szCs w:val="28"/>
              </w:rPr>
            </w:pPr>
          </w:p>
        </w:tc>
        <w:tc>
          <w:tcPr>
            <w:tcW w:w="5485" w:type="dxa"/>
          </w:tcPr>
          <w:p w14:paraId="7D63CE52" w14:textId="77777777" w:rsidR="00F76C32" w:rsidRDefault="00F76C32" w:rsidP="00701D7C">
            <w:pPr>
              <w:rPr>
                <w:rFonts w:ascii="Garamond" w:hAnsi="Garamond"/>
                <w:b/>
                <w:sz w:val="28"/>
                <w:szCs w:val="28"/>
              </w:rPr>
            </w:pPr>
          </w:p>
        </w:tc>
      </w:tr>
    </w:tbl>
    <w:p w14:paraId="0E72F0E4" w14:textId="77777777" w:rsidR="00F71ED7" w:rsidRPr="00701D7C" w:rsidRDefault="00F71ED7" w:rsidP="00701D7C">
      <w:pPr>
        <w:rPr>
          <w:rFonts w:ascii="Garamond" w:hAnsi="Garamond"/>
          <w:b/>
          <w:sz w:val="28"/>
          <w:szCs w:val="28"/>
        </w:rPr>
      </w:pPr>
    </w:p>
    <w:p w14:paraId="53A22096" w14:textId="34A3EAF2" w:rsidR="00701D7C" w:rsidRPr="00701D7C" w:rsidRDefault="00701D7C" w:rsidP="00701D7C">
      <w:pPr>
        <w:rPr>
          <w:rFonts w:ascii="Garamond" w:hAnsi="Garamond"/>
          <w:sz w:val="28"/>
          <w:szCs w:val="28"/>
        </w:rPr>
      </w:pPr>
      <w:r>
        <w:rPr>
          <w:rFonts w:ascii="Garamond" w:hAnsi="Garamond"/>
          <w:b/>
          <w:sz w:val="28"/>
          <w:szCs w:val="28"/>
        </w:rPr>
        <w:t>Membership</w:t>
      </w:r>
    </w:p>
    <w:p w14:paraId="1B603F49" w14:textId="1E164FFF" w:rsidR="008A669B" w:rsidRPr="00F41DE7" w:rsidRDefault="00701D7C" w:rsidP="002F1378">
      <w:pPr>
        <w:pStyle w:val="ListParagraph"/>
        <w:numPr>
          <w:ilvl w:val="0"/>
          <w:numId w:val="2"/>
        </w:numPr>
        <w:rPr>
          <w:rFonts w:ascii="Garamond" w:hAnsi="Garamond"/>
          <w:sz w:val="28"/>
          <w:szCs w:val="28"/>
        </w:rPr>
      </w:pPr>
      <w:r>
        <w:rPr>
          <w:rFonts w:ascii="Garamond" w:hAnsi="Garamond"/>
          <w:sz w:val="28"/>
          <w:szCs w:val="28"/>
        </w:rPr>
        <w:t>Membership Levels:</w:t>
      </w:r>
      <w:r w:rsidR="0004301F" w:rsidRPr="00F41DE7">
        <w:rPr>
          <w:rFonts w:ascii="Garamond" w:hAnsi="Garamond"/>
          <w:sz w:val="28"/>
          <w:szCs w:val="28"/>
        </w:rPr>
        <w:t xml:space="preserve">  </w:t>
      </w:r>
    </w:p>
    <w:p w14:paraId="1B603F4A" w14:textId="7A828EC6" w:rsidR="008A669B" w:rsidRPr="00F41DE7" w:rsidRDefault="008A669B" w:rsidP="00DE151A">
      <w:pPr>
        <w:pStyle w:val="ListParagraph"/>
        <w:numPr>
          <w:ilvl w:val="1"/>
          <w:numId w:val="1"/>
        </w:numPr>
        <w:rPr>
          <w:rFonts w:ascii="Garamond" w:hAnsi="Garamond"/>
          <w:sz w:val="28"/>
          <w:szCs w:val="28"/>
        </w:rPr>
      </w:pPr>
      <w:r w:rsidRPr="00F41DE7">
        <w:rPr>
          <w:rFonts w:ascii="Garamond" w:hAnsi="Garamond"/>
          <w:sz w:val="28"/>
          <w:szCs w:val="28"/>
        </w:rPr>
        <w:t>Large Company: $5,000</w:t>
      </w:r>
      <w:r w:rsidR="00701D7C">
        <w:rPr>
          <w:rFonts w:ascii="Garamond" w:hAnsi="Garamond"/>
          <w:sz w:val="28"/>
          <w:szCs w:val="28"/>
        </w:rPr>
        <w:t xml:space="preserve"> (annual revenue &gt;  US$250M)</w:t>
      </w:r>
    </w:p>
    <w:p w14:paraId="1B603F4B" w14:textId="74B20D56" w:rsidR="008A669B" w:rsidRPr="00F41DE7" w:rsidRDefault="008A669B" w:rsidP="00DE151A">
      <w:pPr>
        <w:pStyle w:val="ListParagraph"/>
        <w:numPr>
          <w:ilvl w:val="1"/>
          <w:numId w:val="1"/>
        </w:numPr>
        <w:rPr>
          <w:rFonts w:ascii="Garamond" w:hAnsi="Garamond"/>
          <w:sz w:val="28"/>
          <w:szCs w:val="28"/>
        </w:rPr>
      </w:pPr>
      <w:r w:rsidRPr="00F41DE7">
        <w:rPr>
          <w:rFonts w:ascii="Garamond" w:hAnsi="Garamond"/>
          <w:sz w:val="28"/>
          <w:szCs w:val="28"/>
        </w:rPr>
        <w:t>Small Company: $1,500</w:t>
      </w:r>
      <w:r w:rsidR="00701D7C">
        <w:rPr>
          <w:rFonts w:ascii="Garamond" w:hAnsi="Garamond"/>
          <w:sz w:val="28"/>
          <w:szCs w:val="28"/>
        </w:rPr>
        <w:t xml:space="preserve"> (annual revenue &lt; US$250M)</w:t>
      </w:r>
    </w:p>
    <w:p w14:paraId="7A868B0F" w14:textId="598F7784" w:rsidR="003301BA" w:rsidRPr="00701D7C" w:rsidRDefault="00FE5154" w:rsidP="00701D7C">
      <w:pPr>
        <w:pStyle w:val="ListParagraph"/>
        <w:numPr>
          <w:ilvl w:val="1"/>
          <w:numId w:val="1"/>
        </w:numPr>
        <w:rPr>
          <w:rFonts w:ascii="Garamond" w:hAnsi="Garamond"/>
          <w:sz w:val="28"/>
          <w:szCs w:val="28"/>
        </w:rPr>
      </w:pPr>
      <w:r w:rsidRPr="00F41DE7">
        <w:rPr>
          <w:rFonts w:ascii="Garamond" w:hAnsi="Garamond"/>
          <w:sz w:val="28"/>
          <w:szCs w:val="28"/>
        </w:rPr>
        <w:t>Academic Institution: $100</w:t>
      </w:r>
      <w:r w:rsidR="00701D7C">
        <w:rPr>
          <w:rFonts w:ascii="Garamond" w:hAnsi="Garamond"/>
          <w:sz w:val="28"/>
          <w:szCs w:val="28"/>
        </w:rPr>
        <w:t xml:space="preserve"> (non-profit educational)</w:t>
      </w:r>
      <w:r w:rsidR="003301BA" w:rsidRPr="00701D7C">
        <w:rPr>
          <w:rFonts w:ascii="Garamond" w:hAnsi="Garamond"/>
          <w:sz w:val="28"/>
          <w:szCs w:val="28"/>
        </w:rPr>
        <w:t xml:space="preserve"> </w:t>
      </w:r>
    </w:p>
    <w:p w14:paraId="5FB3966E" w14:textId="191E1C99" w:rsidR="001B6D28" w:rsidRDefault="00012F11" w:rsidP="00012F11">
      <w:pPr>
        <w:rPr>
          <w:rFonts w:ascii="Garamond" w:hAnsi="Garamond"/>
          <w:sz w:val="28"/>
          <w:szCs w:val="28"/>
        </w:rPr>
      </w:pPr>
      <w:r w:rsidRPr="00012F11">
        <w:rPr>
          <w:rFonts w:ascii="Garamond" w:hAnsi="Garamond"/>
          <w:sz w:val="28"/>
          <w:szCs w:val="28"/>
        </w:rPr>
        <w:t>**</w:t>
      </w:r>
      <w:r>
        <w:rPr>
          <w:rFonts w:ascii="Garamond" w:hAnsi="Garamond"/>
          <w:sz w:val="28"/>
          <w:szCs w:val="28"/>
        </w:rPr>
        <w:t xml:space="preserve">Payment by check, credit card or Square. For payment details, please contact: </w:t>
      </w:r>
    </w:p>
    <w:p w14:paraId="200EEAFD" w14:textId="4454EEE4" w:rsidR="00012F11" w:rsidRPr="00012F11" w:rsidRDefault="00012F11" w:rsidP="00012F11">
      <w:pPr>
        <w:rPr>
          <w:rFonts w:ascii="Garamond" w:hAnsi="Garamond"/>
          <w:sz w:val="28"/>
          <w:szCs w:val="28"/>
        </w:rPr>
      </w:pPr>
      <w:r>
        <w:rPr>
          <w:rFonts w:ascii="Garamond" w:hAnsi="Garamond"/>
          <w:sz w:val="28"/>
          <w:szCs w:val="28"/>
        </w:rPr>
        <w:tab/>
      </w:r>
      <w:r>
        <w:rPr>
          <w:rFonts w:ascii="Garamond" w:hAnsi="Garamond"/>
          <w:sz w:val="28"/>
          <w:szCs w:val="28"/>
        </w:rPr>
        <w:tab/>
        <w:t xml:space="preserve">Henry Goldberg: </w:t>
      </w:r>
      <w:r w:rsidRPr="00012F11">
        <w:rPr>
          <w:rFonts w:ascii="Garamond" w:hAnsi="Garamond"/>
          <w:sz w:val="28"/>
          <w:szCs w:val="28"/>
        </w:rPr>
        <w:t>HGoldberg@g2w2.com</w:t>
      </w:r>
    </w:p>
    <w:p w14:paraId="7977D6C3" w14:textId="0C9DDAA5" w:rsidR="00012F11" w:rsidRPr="00012F11" w:rsidRDefault="00701D7C" w:rsidP="00012F11">
      <w:pPr>
        <w:pStyle w:val="ListParagraph"/>
        <w:numPr>
          <w:ilvl w:val="0"/>
          <w:numId w:val="2"/>
        </w:numPr>
        <w:rPr>
          <w:rFonts w:ascii="Garamond" w:hAnsi="Garamond"/>
          <w:sz w:val="28"/>
          <w:szCs w:val="28"/>
        </w:rPr>
      </w:pPr>
      <w:r w:rsidRPr="00701D7C">
        <w:rPr>
          <w:rFonts w:ascii="Garamond" w:hAnsi="Garamond"/>
          <w:sz w:val="28"/>
          <w:szCs w:val="28"/>
        </w:rPr>
        <w:t xml:space="preserve">Dues are due with the application and renewals will be due on the anniversary date of that date. </w:t>
      </w:r>
    </w:p>
    <w:p w14:paraId="38F8CFB0" w14:textId="77777777" w:rsidR="00012F11" w:rsidRDefault="00012F11" w:rsidP="00012F11">
      <w:pPr>
        <w:pStyle w:val="ListParagraph"/>
        <w:rPr>
          <w:rFonts w:ascii="Garamond" w:hAnsi="Garamond"/>
          <w:sz w:val="28"/>
          <w:szCs w:val="28"/>
        </w:rPr>
      </w:pPr>
    </w:p>
    <w:p w14:paraId="3A40B1D8" w14:textId="1DD19CFC" w:rsidR="00F71ED7" w:rsidRPr="00F71ED7" w:rsidRDefault="00F71ED7" w:rsidP="00F71ED7">
      <w:pPr>
        <w:rPr>
          <w:rFonts w:ascii="Garamond" w:hAnsi="Garamond"/>
          <w:sz w:val="28"/>
          <w:szCs w:val="28"/>
        </w:rPr>
      </w:pPr>
      <w:r w:rsidRPr="00F71ED7">
        <w:rPr>
          <w:rFonts w:ascii="Garamond" w:hAnsi="Garamond"/>
          <w:b/>
          <w:sz w:val="28"/>
          <w:szCs w:val="28"/>
        </w:rPr>
        <w:t>General Operating Procedures</w:t>
      </w:r>
    </w:p>
    <w:p w14:paraId="7B431EF5" w14:textId="4A4E878F" w:rsidR="00012F11" w:rsidRPr="00012F11" w:rsidRDefault="002566BC" w:rsidP="00012F11">
      <w:pPr>
        <w:pStyle w:val="ListParagraph"/>
        <w:numPr>
          <w:ilvl w:val="0"/>
          <w:numId w:val="6"/>
        </w:numPr>
        <w:rPr>
          <w:rFonts w:ascii="Garamond" w:hAnsi="Garamond"/>
          <w:sz w:val="28"/>
          <w:szCs w:val="28"/>
        </w:rPr>
      </w:pPr>
      <w:r w:rsidRPr="00F41DE7">
        <w:rPr>
          <w:rFonts w:ascii="Garamond" w:hAnsi="Garamond"/>
          <w:sz w:val="28"/>
          <w:szCs w:val="28"/>
        </w:rPr>
        <w:t xml:space="preserve">A “Steering Committee” </w:t>
      </w:r>
      <w:r w:rsidR="00701D7C">
        <w:rPr>
          <w:rFonts w:ascii="Garamond" w:hAnsi="Garamond"/>
          <w:sz w:val="28"/>
          <w:szCs w:val="28"/>
        </w:rPr>
        <w:t xml:space="preserve">will direct the activities of the coalition. </w:t>
      </w:r>
      <w:r w:rsidRPr="00F41DE7">
        <w:rPr>
          <w:rFonts w:ascii="Garamond" w:hAnsi="Garamond"/>
          <w:sz w:val="28"/>
          <w:szCs w:val="28"/>
        </w:rPr>
        <w:t>Each Member will be entitled to nominate one person to act as its “Principal” representing it on the Steering Committee,</w:t>
      </w:r>
      <w:r w:rsidRPr="00F41DE7">
        <w:rPr>
          <w:rFonts w:ascii="Garamond" w:hAnsi="Garamond"/>
          <w:sz w:val="28"/>
        </w:rPr>
        <w:t xml:space="preserve"> if that Member so chooses</w:t>
      </w:r>
      <w:r w:rsidRPr="00F41DE7">
        <w:rPr>
          <w:rFonts w:ascii="Garamond" w:hAnsi="Garamond"/>
          <w:sz w:val="28"/>
          <w:szCs w:val="28"/>
        </w:rPr>
        <w:t>.</w:t>
      </w:r>
    </w:p>
    <w:p w14:paraId="67D5C8E3" w14:textId="765E4271" w:rsidR="00E17DAC" w:rsidRPr="00012F11" w:rsidRDefault="00701D7C" w:rsidP="00012F11">
      <w:pPr>
        <w:pStyle w:val="ListParagraph"/>
        <w:numPr>
          <w:ilvl w:val="0"/>
          <w:numId w:val="6"/>
        </w:numPr>
        <w:rPr>
          <w:rFonts w:ascii="Garamond" w:hAnsi="Garamond"/>
          <w:sz w:val="28"/>
          <w:szCs w:val="28"/>
        </w:rPr>
      </w:pPr>
      <w:r>
        <w:rPr>
          <w:rFonts w:ascii="Garamond" w:hAnsi="Garamond"/>
          <w:sz w:val="28"/>
          <w:szCs w:val="28"/>
        </w:rPr>
        <w:t xml:space="preserve">Note that </w:t>
      </w:r>
      <w:r w:rsidR="0008737B" w:rsidRPr="00F41DE7">
        <w:rPr>
          <w:rFonts w:ascii="Garamond" w:hAnsi="Garamond"/>
          <w:sz w:val="28"/>
          <w:szCs w:val="28"/>
        </w:rPr>
        <w:t>Members acknowledge that the purpose of the Coalition is to participate in publi</w:t>
      </w:r>
      <w:r w:rsidR="002F049C" w:rsidRPr="00F41DE7">
        <w:rPr>
          <w:rFonts w:ascii="Garamond" w:hAnsi="Garamond"/>
          <w:sz w:val="28"/>
          <w:szCs w:val="28"/>
        </w:rPr>
        <w:t>c processes and, therefore,</w:t>
      </w:r>
      <w:r w:rsidR="0008737B" w:rsidRPr="00F41DE7">
        <w:rPr>
          <w:rFonts w:ascii="Garamond" w:hAnsi="Garamond"/>
          <w:sz w:val="28"/>
          <w:szCs w:val="28"/>
        </w:rPr>
        <w:t xml:space="preserve"> information should not be provided to the Coalition that cannot be made public. </w:t>
      </w:r>
    </w:p>
    <w:p w14:paraId="71F65832" w14:textId="024E74A2" w:rsidR="0096666F" w:rsidRPr="00012F11" w:rsidRDefault="00F17991" w:rsidP="00012F11">
      <w:pPr>
        <w:pStyle w:val="ListParagraph"/>
        <w:numPr>
          <w:ilvl w:val="0"/>
          <w:numId w:val="6"/>
        </w:numPr>
        <w:rPr>
          <w:rFonts w:ascii="Garamond" w:hAnsi="Garamond"/>
          <w:sz w:val="28"/>
          <w:szCs w:val="28"/>
        </w:rPr>
      </w:pPr>
      <w:r w:rsidRPr="00F41DE7">
        <w:rPr>
          <w:rFonts w:ascii="Garamond" w:hAnsi="Garamond"/>
          <w:sz w:val="28"/>
          <w:szCs w:val="28"/>
        </w:rPr>
        <w:t>In respect of any information provided by Members to the Coalition</w:t>
      </w:r>
      <w:r w:rsidR="00F053F3" w:rsidRPr="00F41DE7">
        <w:rPr>
          <w:rFonts w:ascii="Garamond" w:hAnsi="Garamond"/>
          <w:sz w:val="28"/>
          <w:szCs w:val="28"/>
        </w:rPr>
        <w:t xml:space="preserve"> and its Members</w:t>
      </w:r>
      <w:r w:rsidRPr="00F41DE7">
        <w:rPr>
          <w:rFonts w:ascii="Garamond" w:hAnsi="Garamond"/>
          <w:sz w:val="28"/>
          <w:szCs w:val="28"/>
        </w:rPr>
        <w:t xml:space="preserve">, each Member hereby provides a </w:t>
      </w:r>
      <w:r w:rsidR="007B1BCA" w:rsidRPr="00F41DE7">
        <w:rPr>
          <w:rFonts w:ascii="Garamond" w:hAnsi="Garamond"/>
          <w:sz w:val="28"/>
          <w:szCs w:val="28"/>
        </w:rPr>
        <w:t xml:space="preserve">perpetual, </w:t>
      </w:r>
      <w:r w:rsidRPr="00F41DE7">
        <w:rPr>
          <w:rFonts w:ascii="Garamond" w:hAnsi="Garamond"/>
          <w:sz w:val="28"/>
          <w:szCs w:val="28"/>
        </w:rPr>
        <w:t>royalty-free, non-exclusive, worldwide copyright licen</w:t>
      </w:r>
      <w:r w:rsidR="00F053F3" w:rsidRPr="00F41DE7">
        <w:rPr>
          <w:rFonts w:ascii="Garamond" w:hAnsi="Garamond"/>
          <w:sz w:val="28"/>
          <w:szCs w:val="28"/>
        </w:rPr>
        <w:t>s</w:t>
      </w:r>
      <w:r w:rsidRPr="00F41DE7">
        <w:rPr>
          <w:rFonts w:ascii="Garamond" w:hAnsi="Garamond"/>
          <w:sz w:val="28"/>
          <w:szCs w:val="28"/>
        </w:rPr>
        <w:t xml:space="preserve">e to each </w:t>
      </w:r>
      <w:r w:rsidR="007B1BCA" w:rsidRPr="00F41DE7">
        <w:rPr>
          <w:rFonts w:ascii="Garamond" w:hAnsi="Garamond"/>
          <w:sz w:val="28"/>
          <w:szCs w:val="28"/>
        </w:rPr>
        <w:t xml:space="preserve">other </w:t>
      </w:r>
      <w:r w:rsidRPr="00F41DE7">
        <w:rPr>
          <w:rFonts w:ascii="Garamond" w:hAnsi="Garamond"/>
          <w:sz w:val="28"/>
          <w:szCs w:val="28"/>
        </w:rPr>
        <w:t>Member of the Coalition</w:t>
      </w:r>
      <w:r w:rsidR="00C73A2E" w:rsidRPr="00F41DE7">
        <w:rPr>
          <w:rFonts w:ascii="Garamond" w:hAnsi="Garamond"/>
          <w:sz w:val="28"/>
          <w:szCs w:val="28"/>
        </w:rPr>
        <w:t xml:space="preserve"> and any legal advisors or consultants engaged by the Coalition (either directly or indirectly)</w:t>
      </w:r>
      <w:r w:rsidRPr="00F41DE7">
        <w:rPr>
          <w:rFonts w:ascii="Garamond" w:hAnsi="Garamond"/>
          <w:sz w:val="28"/>
          <w:szCs w:val="28"/>
        </w:rPr>
        <w:t xml:space="preserve"> to </w:t>
      </w:r>
      <w:r w:rsidR="007B1BCA" w:rsidRPr="00F41DE7">
        <w:rPr>
          <w:rFonts w:ascii="Garamond" w:hAnsi="Garamond"/>
          <w:sz w:val="28"/>
          <w:szCs w:val="28"/>
        </w:rPr>
        <w:t xml:space="preserve">copy, </w:t>
      </w:r>
      <w:r w:rsidRPr="00F41DE7">
        <w:rPr>
          <w:rFonts w:ascii="Garamond" w:hAnsi="Garamond"/>
          <w:sz w:val="28"/>
          <w:szCs w:val="28"/>
        </w:rPr>
        <w:t>use</w:t>
      </w:r>
      <w:r w:rsidR="007B1BCA" w:rsidRPr="00F41DE7">
        <w:rPr>
          <w:rFonts w:ascii="Garamond" w:hAnsi="Garamond"/>
          <w:sz w:val="28"/>
          <w:szCs w:val="28"/>
        </w:rPr>
        <w:t xml:space="preserve"> and make derivative works in</w:t>
      </w:r>
      <w:r w:rsidRPr="00F41DE7">
        <w:rPr>
          <w:rFonts w:ascii="Garamond" w:hAnsi="Garamond"/>
          <w:sz w:val="28"/>
          <w:szCs w:val="28"/>
        </w:rPr>
        <w:t xml:space="preserve"> the information for the </w:t>
      </w:r>
      <w:r w:rsidR="007B1BCA" w:rsidRPr="00F41DE7">
        <w:rPr>
          <w:rFonts w:ascii="Garamond" w:hAnsi="Garamond"/>
          <w:sz w:val="28"/>
          <w:szCs w:val="28"/>
        </w:rPr>
        <w:t xml:space="preserve">sole </w:t>
      </w:r>
      <w:r w:rsidR="00F053F3" w:rsidRPr="00F41DE7">
        <w:rPr>
          <w:rFonts w:ascii="Garamond" w:hAnsi="Garamond"/>
          <w:sz w:val="28"/>
          <w:szCs w:val="28"/>
        </w:rPr>
        <w:t>purpose of the Objectives defined in paragraph 1</w:t>
      </w:r>
      <w:r w:rsidR="007B1BCA" w:rsidRPr="00F41DE7">
        <w:rPr>
          <w:rFonts w:ascii="Garamond" w:hAnsi="Garamond"/>
          <w:sz w:val="28"/>
          <w:szCs w:val="28"/>
        </w:rPr>
        <w:t>,</w:t>
      </w:r>
      <w:r w:rsidR="00F053F3" w:rsidRPr="00F41DE7">
        <w:rPr>
          <w:rFonts w:ascii="Garamond" w:hAnsi="Garamond"/>
          <w:sz w:val="28"/>
          <w:szCs w:val="28"/>
        </w:rPr>
        <w:t xml:space="preserve"> unless the Member expresses in writing </w:t>
      </w:r>
      <w:r w:rsidR="00C73A2E" w:rsidRPr="00F41DE7">
        <w:rPr>
          <w:rFonts w:ascii="Garamond" w:hAnsi="Garamond"/>
          <w:sz w:val="28"/>
          <w:szCs w:val="28"/>
        </w:rPr>
        <w:t xml:space="preserve">to the </w:t>
      </w:r>
      <w:r w:rsidR="009B6B5C" w:rsidRPr="00F41DE7">
        <w:rPr>
          <w:rFonts w:ascii="Garamond" w:hAnsi="Garamond"/>
          <w:sz w:val="28"/>
          <w:szCs w:val="28"/>
        </w:rPr>
        <w:t xml:space="preserve">Chair of the </w:t>
      </w:r>
      <w:r w:rsidR="00C73A2E" w:rsidRPr="00F41DE7">
        <w:rPr>
          <w:rFonts w:ascii="Garamond" w:hAnsi="Garamond"/>
          <w:sz w:val="28"/>
          <w:szCs w:val="28"/>
        </w:rPr>
        <w:t>Steering Committee</w:t>
      </w:r>
      <w:r w:rsidR="009B6B5C" w:rsidRPr="00F41DE7">
        <w:rPr>
          <w:rFonts w:ascii="Garamond" w:hAnsi="Garamond"/>
          <w:sz w:val="28"/>
          <w:szCs w:val="28"/>
        </w:rPr>
        <w:t xml:space="preserve">, with a copy to </w:t>
      </w:r>
      <w:r w:rsidR="00805143" w:rsidRPr="00F41DE7">
        <w:rPr>
          <w:rFonts w:ascii="Garamond" w:hAnsi="Garamond"/>
          <w:sz w:val="28"/>
          <w:szCs w:val="28"/>
        </w:rPr>
        <w:t>the Appointed Law Firm</w:t>
      </w:r>
      <w:r w:rsidR="009B6B5C" w:rsidRPr="00F41DE7">
        <w:rPr>
          <w:rFonts w:ascii="Garamond" w:hAnsi="Garamond"/>
          <w:sz w:val="28"/>
          <w:szCs w:val="28"/>
        </w:rPr>
        <w:t xml:space="preserve">, </w:t>
      </w:r>
      <w:r w:rsidR="00C73A2E" w:rsidRPr="00F41DE7">
        <w:rPr>
          <w:rFonts w:ascii="Garamond" w:hAnsi="Garamond"/>
          <w:sz w:val="28"/>
          <w:szCs w:val="28"/>
        </w:rPr>
        <w:t xml:space="preserve"> </w:t>
      </w:r>
      <w:r w:rsidR="00F053F3" w:rsidRPr="00F41DE7">
        <w:rPr>
          <w:rFonts w:ascii="Garamond" w:hAnsi="Garamond"/>
          <w:sz w:val="28"/>
          <w:szCs w:val="28"/>
        </w:rPr>
        <w:t>that it does not wish its information to be subject to this paragraph</w:t>
      </w:r>
      <w:r w:rsidR="00012F11">
        <w:rPr>
          <w:rFonts w:ascii="Garamond" w:hAnsi="Garamond"/>
          <w:sz w:val="28"/>
          <w:szCs w:val="28"/>
        </w:rPr>
        <w:t>.</w:t>
      </w:r>
    </w:p>
    <w:p w14:paraId="1B603F5B" w14:textId="16E83F31" w:rsidR="002F1378" w:rsidRPr="00F71ED7" w:rsidRDefault="00FE5154" w:rsidP="00F71ED7">
      <w:pPr>
        <w:pStyle w:val="ListParagraph"/>
        <w:numPr>
          <w:ilvl w:val="0"/>
          <w:numId w:val="6"/>
        </w:numPr>
        <w:rPr>
          <w:rFonts w:ascii="Garamond" w:hAnsi="Garamond"/>
          <w:sz w:val="28"/>
          <w:szCs w:val="28"/>
        </w:rPr>
      </w:pPr>
      <w:r w:rsidRPr="00F41DE7">
        <w:rPr>
          <w:rFonts w:ascii="Garamond" w:hAnsi="Garamond"/>
          <w:sz w:val="28"/>
          <w:szCs w:val="28"/>
        </w:rPr>
        <w:t xml:space="preserve">Matters not addressed above are to be resolved by majority vote of the </w:t>
      </w:r>
      <w:r w:rsidR="00C73A2E" w:rsidRPr="00F41DE7">
        <w:rPr>
          <w:rFonts w:ascii="Garamond" w:hAnsi="Garamond"/>
          <w:sz w:val="28"/>
          <w:szCs w:val="28"/>
        </w:rPr>
        <w:t>Steering Committee</w:t>
      </w:r>
      <w:r w:rsidRPr="00F41DE7">
        <w:rPr>
          <w:rFonts w:ascii="Garamond" w:hAnsi="Garamond"/>
          <w:sz w:val="28"/>
          <w:szCs w:val="28"/>
        </w:rPr>
        <w:t>.</w:t>
      </w:r>
    </w:p>
    <w:p w14:paraId="1B603F5C" w14:textId="77777777" w:rsidR="002F1378" w:rsidRPr="00F41DE7" w:rsidRDefault="0008737B" w:rsidP="00012F11">
      <w:pPr>
        <w:pStyle w:val="ListParagraph"/>
        <w:numPr>
          <w:ilvl w:val="0"/>
          <w:numId w:val="6"/>
        </w:numPr>
        <w:rPr>
          <w:rFonts w:ascii="Garamond" w:hAnsi="Garamond"/>
          <w:sz w:val="28"/>
          <w:szCs w:val="28"/>
        </w:rPr>
      </w:pPr>
      <w:r w:rsidRPr="00F41DE7">
        <w:rPr>
          <w:rFonts w:ascii="Garamond" w:hAnsi="Garamond"/>
          <w:sz w:val="28"/>
          <w:szCs w:val="28"/>
        </w:rPr>
        <w:t>Neither the Coalition nor any Member shall have the power to bind any other Member</w:t>
      </w:r>
      <w:r w:rsidR="0060358B" w:rsidRPr="00F41DE7">
        <w:rPr>
          <w:rFonts w:ascii="Garamond" w:hAnsi="Garamond"/>
          <w:sz w:val="28"/>
          <w:szCs w:val="28"/>
        </w:rPr>
        <w:t xml:space="preserve"> or incur any liability on another Member’s behalf</w:t>
      </w:r>
      <w:r w:rsidRPr="00F41DE7">
        <w:rPr>
          <w:rFonts w:ascii="Garamond" w:hAnsi="Garamond"/>
          <w:sz w:val="28"/>
          <w:szCs w:val="28"/>
        </w:rPr>
        <w:t>.</w:t>
      </w:r>
    </w:p>
    <w:p w14:paraId="1B603F69" w14:textId="77777777" w:rsidR="00F316F6" w:rsidRPr="005D72FC" w:rsidRDefault="00F316F6" w:rsidP="00F316F6">
      <w:pPr>
        <w:pStyle w:val="ListParagraph"/>
        <w:rPr>
          <w:rFonts w:ascii="Garamond" w:hAnsi="Garamond"/>
          <w:sz w:val="28"/>
          <w:szCs w:val="28"/>
        </w:rPr>
      </w:pPr>
    </w:p>
    <w:sectPr w:rsidR="00F316F6" w:rsidRPr="005D72FC" w:rsidSect="00FE5154">
      <w:headerReference w:type="default" r:id="rId9"/>
      <w:headerReference w:type="first" r:id="rId10"/>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F8F8A" w14:textId="77777777" w:rsidR="00675EAC" w:rsidRDefault="00675EAC" w:rsidP="0060358B">
      <w:pPr>
        <w:spacing w:after="0" w:line="240" w:lineRule="auto"/>
      </w:pPr>
      <w:r>
        <w:separator/>
      </w:r>
    </w:p>
  </w:endnote>
  <w:endnote w:type="continuationSeparator" w:id="0">
    <w:p w14:paraId="7CEC0EAD" w14:textId="77777777" w:rsidR="00675EAC" w:rsidRDefault="00675EAC" w:rsidP="0060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FCC3" w14:textId="77777777" w:rsidR="00675EAC" w:rsidRDefault="00675EAC" w:rsidP="0060358B">
      <w:pPr>
        <w:spacing w:after="0" w:line="240" w:lineRule="auto"/>
      </w:pPr>
      <w:r>
        <w:separator/>
      </w:r>
    </w:p>
  </w:footnote>
  <w:footnote w:type="continuationSeparator" w:id="0">
    <w:p w14:paraId="6F3D6D06" w14:textId="77777777" w:rsidR="00675EAC" w:rsidRDefault="00675EAC" w:rsidP="0060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56476"/>
      <w:docPartObj>
        <w:docPartGallery w:val="Page Numbers (Top of Page)"/>
        <w:docPartUnique/>
      </w:docPartObj>
    </w:sdtPr>
    <w:sdtEndPr>
      <w:rPr>
        <w:noProof/>
      </w:rPr>
    </w:sdtEndPr>
    <w:sdtContent>
      <w:p w14:paraId="26627462" w14:textId="5F1C3EC9" w:rsidR="00985682" w:rsidRDefault="00985682">
        <w:pPr>
          <w:pStyle w:val="Header"/>
          <w:jc w:val="right"/>
        </w:pPr>
        <w:r>
          <w:fldChar w:fldCharType="begin"/>
        </w:r>
        <w:r>
          <w:instrText xml:space="preserve"> PAGE   \* MERGEFORMAT </w:instrText>
        </w:r>
        <w:r>
          <w:fldChar w:fldCharType="separate"/>
        </w:r>
        <w:r w:rsidR="00F41DE7">
          <w:rPr>
            <w:noProof/>
          </w:rPr>
          <w:t>5</w:t>
        </w:r>
        <w:r>
          <w:rPr>
            <w:noProof/>
          </w:rPr>
          <w:fldChar w:fldCharType="end"/>
        </w:r>
      </w:p>
    </w:sdtContent>
  </w:sdt>
  <w:p w14:paraId="1B603F70" w14:textId="77777777" w:rsidR="00985682" w:rsidRDefault="0098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E033" w14:textId="2CE7F860" w:rsidR="0096666F" w:rsidRDefault="0096666F">
    <w:pPr>
      <w:pStyle w:val="Header"/>
    </w:pPr>
    <w:r>
      <w:rPr>
        <w:noProof/>
      </w:rPr>
      <w:drawing>
        <wp:inline distT="0" distB="0" distL="0" distR="0" wp14:anchorId="5A305636" wp14:editId="395B715F">
          <wp:extent cx="12827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Coalition-logo-3.png"/>
                  <pic:cNvPicPr/>
                </pic:nvPicPr>
                <pic:blipFill>
                  <a:blip r:embed="rId1">
                    <a:extLst>
                      <a:ext uri="{28A0092B-C50C-407E-A947-70E740481C1C}">
                        <a14:useLocalDpi xmlns:a14="http://schemas.microsoft.com/office/drawing/2010/main" val="0"/>
                      </a:ext>
                    </a:extLst>
                  </a:blip>
                  <a:stretch>
                    <a:fillRect/>
                  </a:stretch>
                </pic:blipFill>
                <pic:spPr>
                  <a:xfrm>
                    <a:off x="0" y="0"/>
                    <a:ext cx="1282700" cy="482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21BB"/>
    <w:multiLevelType w:val="hybridMultilevel"/>
    <w:tmpl w:val="869C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E11FD"/>
    <w:multiLevelType w:val="hybridMultilevel"/>
    <w:tmpl w:val="7320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0B73"/>
    <w:multiLevelType w:val="hybridMultilevel"/>
    <w:tmpl w:val="869C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11E26"/>
    <w:multiLevelType w:val="hybridMultilevel"/>
    <w:tmpl w:val="8EAE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34B20"/>
    <w:multiLevelType w:val="hybridMultilevel"/>
    <w:tmpl w:val="3FEE1D66"/>
    <w:lvl w:ilvl="0" w:tplc="F7424F5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3D12C3"/>
    <w:multiLevelType w:val="hybridMultilevel"/>
    <w:tmpl w:val="9AC2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89"/>
    <w:rsid w:val="00012F11"/>
    <w:rsid w:val="0004301F"/>
    <w:rsid w:val="00044F50"/>
    <w:rsid w:val="00067AD1"/>
    <w:rsid w:val="0008737B"/>
    <w:rsid w:val="000B58A8"/>
    <w:rsid w:val="000B731A"/>
    <w:rsid w:val="000D1316"/>
    <w:rsid w:val="000E4C98"/>
    <w:rsid w:val="00111E89"/>
    <w:rsid w:val="001343A3"/>
    <w:rsid w:val="00136FD6"/>
    <w:rsid w:val="00163B11"/>
    <w:rsid w:val="00165E30"/>
    <w:rsid w:val="00184AC3"/>
    <w:rsid w:val="001B5133"/>
    <w:rsid w:val="001B6D28"/>
    <w:rsid w:val="001D0018"/>
    <w:rsid w:val="001F21BE"/>
    <w:rsid w:val="00231E6C"/>
    <w:rsid w:val="002566BC"/>
    <w:rsid w:val="0026671E"/>
    <w:rsid w:val="00272998"/>
    <w:rsid w:val="002937D4"/>
    <w:rsid w:val="00296500"/>
    <w:rsid w:val="002C21DA"/>
    <w:rsid w:val="002C2D4A"/>
    <w:rsid w:val="002E2D58"/>
    <w:rsid w:val="002F049C"/>
    <w:rsid w:val="002F1378"/>
    <w:rsid w:val="00311C37"/>
    <w:rsid w:val="003301BA"/>
    <w:rsid w:val="00365B96"/>
    <w:rsid w:val="003A0D66"/>
    <w:rsid w:val="003A15DA"/>
    <w:rsid w:val="003E5377"/>
    <w:rsid w:val="003E757E"/>
    <w:rsid w:val="00433F30"/>
    <w:rsid w:val="004716FE"/>
    <w:rsid w:val="0048408D"/>
    <w:rsid w:val="004D20F9"/>
    <w:rsid w:val="004E34CF"/>
    <w:rsid w:val="004E6D1D"/>
    <w:rsid w:val="0050383D"/>
    <w:rsid w:val="005139AC"/>
    <w:rsid w:val="00561CDD"/>
    <w:rsid w:val="00596A62"/>
    <w:rsid w:val="005C1FF2"/>
    <w:rsid w:val="005C5128"/>
    <w:rsid w:val="005D72FC"/>
    <w:rsid w:val="005E66A8"/>
    <w:rsid w:val="0060358B"/>
    <w:rsid w:val="00620F19"/>
    <w:rsid w:val="0063272E"/>
    <w:rsid w:val="006362DC"/>
    <w:rsid w:val="00656F42"/>
    <w:rsid w:val="00675EAC"/>
    <w:rsid w:val="0068231E"/>
    <w:rsid w:val="00696759"/>
    <w:rsid w:val="006F6750"/>
    <w:rsid w:val="00701D7C"/>
    <w:rsid w:val="00707BBF"/>
    <w:rsid w:val="007556BA"/>
    <w:rsid w:val="007B1BCA"/>
    <w:rsid w:val="007D74CC"/>
    <w:rsid w:val="00800FD3"/>
    <w:rsid w:val="00805143"/>
    <w:rsid w:val="008237D0"/>
    <w:rsid w:val="00834AF6"/>
    <w:rsid w:val="00842266"/>
    <w:rsid w:val="00854277"/>
    <w:rsid w:val="00880EEC"/>
    <w:rsid w:val="00881524"/>
    <w:rsid w:val="0089408F"/>
    <w:rsid w:val="00894E94"/>
    <w:rsid w:val="0089731D"/>
    <w:rsid w:val="00897C63"/>
    <w:rsid w:val="008A669B"/>
    <w:rsid w:val="008C31FF"/>
    <w:rsid w:val="008E2600"/>
    <w:rsid w:val="0096666F"/>
    <w:rsid w:val="009718AA"/>
    <w:rsid w:val="00982929"/>
    <w:rsid w:val="00985682"/>
    <w:rsid w:val="009B6B5C"/>
    <w:rsid w:val="009E0B6A"/>
    <w:rsid w:val="009E5DFD"/>
    <w:rsid w:val="009F3C3A"/>
    <w:rsid w:val="00A0207C"/>
    <w:rsid w:val="00A10D07"/>
    <w:rsid w:val="00A512A6"/>
    <w:rsid w:val="00A54C1F"/>
    <w:rsid w:val="00A759DC"/>
    <w:rsid w:val="00A83B95"/>
    <w:rsid w:val="00A83C36"/>
    <w:rsid w:val="00A84469"/>
    <w:rsid w:val="00AD268F"/>
    <w:rsid w:val="00AD27A9"/>
    <w:rsid w:val="00B03B26"/>
    <w:rsid w:val="00B80AC8"/>
    <w:rsid w:val="00BA3D65"/>
    <w:rsid w:val="00BA5551"/>
    <w:rsid w:val="00BB70F5"/>
    <w:rsid w:val="00BC730F"/>
    <w:rsid w:val="00BF77CD"/>
    <w:rsid w:val="00C53278"/>
    <w:rsid w:val="00C61154"/>
    <w:rsid w:val="00C6300F"/>
    <w:rsid w:val="00C7196C"/>
    <w:rsid w:val="00C73A2E"/>
    <w:rsid w:val="00CC7036"/>
    <w:rsid w:val="00D10356"/>
    <w:rsid w:val="00D26A35"/>
    <w:rsid w:val="00D271FE"/>
    <w:rsid w:val="00DD27DC"/>
    <w:rsid w:val="00DE151A"/>
    <w:rsid w:val="00E17DAC"/>
    <w:rsid w:val="00E20DF0"/>
    <w:rsid w:val="00E64550"/>
    <w:rsid w:val="00E87EA5"/>
    <w:rsid w:val="00EB0AB5"/>
    <w:rsid w:val="00EB7D66"/>
    <w:rsid w:val="00EC0393"/>
    <w:rsid w:val="00ED2EB8"/>
    <w:rsid w:val="00EE61AC"/>
    <w:rsid w:val="00EF4461"/>
    <w:rsid w:val="00F053F3"/>
    <w:rsid w:val="00F13E94"/>
    <w:rsid w:val="00F17991"/>
    <w:rsid w:val="00F26D9C"/>
    <w:rsid w:val="00F316F6"/>
    <w:rsid w:val="00F37457"/>
    <w:rsid w:val="00F41DE7"/>
    <w:rsid w:val="00F42DE5"/>
    <w:rsid w:val="00F71ED7"/>
    <w:rsid w:val="00F76C32"/>
    <w:rsid w:val="00F77DD7"/>
    <w:rsid w:val="00FD15E4"/>
    <w:rsid w:val="00FD5B59"/>
    <w:rsid w:val="00FE5154"/>
    <w:rsid w:val="00FF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3F3B"/>
  <w15:chartTrackingRefBased/>
  <w15:docId w15:val="{A2358570-8267-435C-B8BB-94DE61B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89"/>
    <w:pPr>
      <w:ind w:left="720"/>
      <w:contextualSpacing/>
    </w:pPr>
  </w:style>
  <w:style w:type="paragraph" w:styleId="Header">
    <w:name w:val="header"/>
    <w:basedOn w:val="Normal"/>
    <w:link w:val="HeaderChar"/>
    <w:uiPriority w:val="99"/>
    <w:unhideWhenUsed/>
    <w:rsid w:val="0060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8B"/>
  </w:style>
  <w:style w:type="paragraph" w:styleId="Footer">
    <w:name w:val="footer"/>
    <w:basedOn w:val="Normal"/>
    <w:link w:val="FooterChar"/>
    <w:uiPriority w:val="99"/>
    <w:unhideWhenUsed/>
    <w:rsid w:val="0060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58B"/>
  </w:style>
  <w:style w:type="paragraph" w:styleId="BalloonText">
    <w:name w:val="Balloon Text"/>
    <w:basedOn w:val="Normal"/>
    <w:link w:val="BalloonTextChar"/>
    <w:uiPriority w:val="99"/>
    <w:semiHidden/>
    <w:unhideWhenUsed/>
    <w:rsid w:val="0098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29"/>
    <w:rPr>
      <w:rFonts w:ascii="Segoe UI" w:hAnsi="Segoe UI" w:cs="Segoe UI"/>
      <w:sz w:val="18"/>
      <w:szCs w:val="18"/>
    </w:rPr>
  </w:style>
  <w:style w:type="character" w:styleId="CommentReference">
    <w:name w:val="annotation reference"/>
    <w:basedOn w:val="DefaultParagraphFont"/>
    <w:uiPriority w:val="99"/>
    <w:semiHidden/>
    <w:unhideWhenUsed/>
    <w:rsid w:val="00433F30"/>
    <w:rPr>
      <w:sz w:val="16"/>
      <w:szCs w:val="16"/>
    </w:rPr>
  </w:style>
  <w:style w:type="paragraph" w:styleId="CommentText">
    <w:name w:val="annotation text"/>
    <w:basedOn w:val="Normal"/>
    <w:link w:val="CommentTextChar"/>
    <w:uiPriority w:val="99"/>
    <w:semiHidden/>
    <w:unhideWhenUsed/>
    <w:rsid w:val="00433F30"/>
    <w:pPr>
      <w:spacing w:line="240" w:lineRule="auto"/>
    </w:pPr>
    <w:rPr>
      <w:sz w:val="20"/>
      <w:szCs w:val="20"/>
    </w:rPr>
  </w:style>
  <w:style w:type="character" w:customStyle="1" w:styleId="CommentTextChar">
    <w:name w:val="Comment Text Char"/>
    <w:basedOn w:val="DefaultParagraphFont"/>
    <w:link w:val="CommentText"/>
    <w:uiPriority w:val="99"/>
    <w:semiHidden/>
    <w:rsid w:val="00433F30"/>
    <w:rPr>
      <w:sz w:val="20"/>
      <w:szCs w:val="20"/>
    </w:rPr>
  </w:style>
  <w:style w:type="paragraph" w:styleId="CommentSubject">
    <w:name w:val="annotation subject"/>
    <w:basedOn w:val="CommentText"/>
    <w:next w:val="CommentText"/>
    <w:link w:val="CommentSubjectChar"/>
    <w:uiPriority w:val="99"/>
    <w:semiHidden/>
    <w:unhideWhenUsed/>
    <w:rsid w:val="00433F30"/>
    <w:rPr>
      <w:b/>
      <w:bCs/>
    </w:rPr>
  </w:style>
  <w:style w:type="character" w:customStyle="1" w:styleId="CommentSubjectChar">
    <w:name w:val="Comment Subject Char"/>
    <w:basedOn w:val="CommentTextChar"/>
    <w:link w:val="CommentSubject"/>
    <w:uiPriority w:val="99"/>
    <w:semiHidden/>
    <w:rsid w:val="00433F30"/>
    <w:rPr>
      <w:b/>
      <w:bCs/>
      <w:sz w:val="20"/>
      <w:szCs w:val="20"/>
    </w:rPr>
  </w:style>
  <w:style w:type="table" w:styleId="TableGrid">
    <w:name w:val="Table Grid"/>
    <w:basedOn w:val="TableNormal"/>
    <w:uiPriority w:val="39"/>
    <w:rsid w:val="0070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F11"/>
    <w:rPr>
      <w:color w:val="0563C1" w:themeColor="hyperlink"/>
      <w:u w:val="single"/>
    </w:rPr>
  </w:style>
  <w:style w:type="character" w:styleId="UnresolvedMention">
    <w:name w:val="Unresolved Mention"/>
    <w:basedOn w:val="DefaultParagraphFont"/>
    <w:uiPriority w:val="99"/>
    <w:semiHidden/>
    <w:unhideWhenUsed/>
    <w:rsid w:val="00012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6182">
      <w:bodyDiv w:val="1"/>
      <w:marLeft w:val="0"/>
      <w:marRight w:val="0"/>
      <w:marTop w:val="0"/>
      <w:marBottom w:val="0"/>
      <w:divBdr>
        <w:top w:val="none" w:sz="0" w:space="0" w:color="auto"/>
        <w:left w:val="none" w:sz="0" w:space="0" w:color="auto"/>
        <w:bottom w:val="none" w:sz="0" w:space="0" w:color="auto"/>
        <w:right w:val="none" w:sz="0" w:space="0" w:color="auto"/>
      </w:divBdr>
    </w:div>
    <w:div w:id="769859901">
      <w:bodyDiv w:val="1"/>
      <w:marLeft w:val="0"/>
      <w:marRight w:val="0"/>
      <w:marTop w:val="0"/>
      <w:marBottom w:val="0"/>
      <w:divBdr>
        <w:top w:val="none" w:sz="0" w:space="0" w:color="auto"/>
        <w:left w:val="none" w:sz="0" w:space="0" w:color="auto"/>
        <w:bottom w:val="none" w:sz="0" w:space="0" w:color="auto"/>
        <w:right w:val="none" w:sz="0" w:space="0" w:color="auto"/>
      </w:divBdr>
    </w:div>
    <w:div w:id="1001661008">
      <w:bodyDiv w:val="1"/>
      <w:marLeft w:val="0"/>
      <w:marRight w:val="0"/>
      <w:marTop w:val="0"/>
      <w:marBottom w:val="0"/>
      <w:divBdr>
        <w:top w:val="none" w:sz="0" w:space="0" w:color="auto"/>
        <w:left w:val="none" w:sz="0" w:space="0" w:color="auto"/>
        <w:bottom w:val="none" w:sz="0" w:space="0" w:color="auto"/>
        <w:right w:val="none" w:sz="0" w:space="0" w:color="auto"/>
      </w:divBdr>
    </w:div>
    <w:div w:id="12424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wavecoal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1F9E7-F201-4E6A-802D-C4615B56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Goldberg</dc:creator>
  <cp:keywords/>
  <dc:description/>
  <cp:lastModifiedBy>Sue Urban</cp:lastModifiedBy>
  <cp:revision>2</cp:revision>
  <dcterms:created xsi:type="dcterms:W3CDTF">2018-11-30T21:25:00Z</dcterms:created>
  <dcterms:modified xsi:type="dcterms:W3CDTF">2018-11-30T21:25:00Z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IFAAEdebdo5Qak5sn4W8xU8gmqobY2OquCa5mMQmGursI9cED+PDHGXSMDeffWpZP5cScfauLYnR2jGx
nA4vyJNz8hIxhDKdV1PGXai9kzN6P/mqFGss4Gp1rkcJv2u5ken/CSgZwQpcMNWxnA4vyJNz8hIx
hDKdV1PGXai9kzN6P/mqFGss4Gp1rv+z5bEbjj45R/kXcCITO+9/FMDoVAmOJxPfM1xuolX6v2jX
AoVL9O5gMTKnnHxfT</vt:lpwstr>
  </property>
  <property fmtid="{D5CDD505-2E9C-101B-9397-08002B2CF9AE}" pid="3" name="MAIL_MSG_ID2">
    <vt:lpwstr>T8Gf8DBPQy6fUmJoqBUNny0Mn7qCzgrczOhXkH/rhK72hEgJdZgKuX2K7qR
k1OGVHITU+UmgVjy</vt:lpwstr>
  </property>
  <property fmtid="{D5CDD505-2E9C-101B-9397-08002B2CF9AE}" pid="4" name="RESPONSE_SENDER_NAME">
    <vt:lpwstr>4AAAyjQjm0EOGgLHSn0f3KQ/NkaEiUa76PfdxUMd3NKkyorXCRuomTnR6g==</vt:lpwstr>
  </property>
  <property fmtid="{D5CDD505-2E9C-101B-9397-08002B2CF9AE}" pid="5" name="EMAIL_OWNER_ADDRESS">
    <vt:lpwstr>sAAAUYtyAkeNWR5gnDkSirvyX1/vIKhHM2lnsgi8IgomfG0=</vt:lpwstr>
  </property>
</Properties>
</file>